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63D" w:rsidRPr="005526E0" w:rsidRDefault="00F3355B" w:rsidP="00AB763D">
      <w:pPr>
        <w:tabs>
          <w:tab w:val="left" w:pos="6480"/>
        </w:tabs>
        <w:spacing w:line="360" w:lineRule="auto"/>
        <w:jc w:val="right"/>
        <w:rPr>
          <w:b/>
          <w:szCs w:val="24"/>
        </w:rPr>
      </w:pPr>
      <w:r>
        <w:rPr>
          <w:b/>
          <w:szCs w:val="24"/>
        </w:rPr>
        <w:t>Приложение № 16</w:t>
      </w:r>
    </w:p>
    <w:p w:rsidR="0044592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к Договору </w:t>
      </w:r>
      <w:r w:rsidR="00445920" w:rsidRPr="00134C9A">
        <w:rPr>
          <w:b/>
          <w:szCs w:val="24"/>
        </w:rPr>
        <w:t>№ _______________________________</w:t>
      </w:r>
    </w:p>
    <w:p w:rsidR="00AB763D" w:rsidRPr="005526E0" w:rsidRDefault="00AB763D" w:rsidP="00AB763D">
      <w:pPr>
        <w:spacing w:line="360" w:lineRule="auto"/>
        <w:jc w:val="right"/>
        <w:rPr>
          <w:b/>
          <w:szCs w:val="24"/>
        </w:rPr>
      </w:pPr>
      <w:r w:rsidRPr="00134C9A">
        <w:rPr>
          <w:b/>
          <w:szCs w:val="24"/>
        </w:rPr>
        <w:t xml:space="preserve">от «___» __________ ______ г. 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445920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190C6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190C6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190C6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90C6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90C6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5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90C6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6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90C6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9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90C6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11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90C6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12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90C6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14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90C6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190C61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8C27F6">
              <w:rPr>
                <w:rFonts w:ascii="Times New Roman" w:hAnsi="Times New Roman" w:cs="Times New Roman"/>
                <w:webHidden/>
              </w:rPr>
              <w:t>24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190C61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6706">
        <w:rPr>
          <w:rFonts w:ascii="Times New Roman" w:hAnsi="Times New Roman"/>
          <w:sz w:val="24"/>
          <w:szCs w:val="24"/>
        </w:rPr>
        <w:t>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6706" w:rsidRDefault="00171684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</w:t>
      </w:r>
      <w:r w:rsidR="002A6706" w:rsidRPr="002A6706">
        <w:rPr>
          <w:rFonts w:ascii="Times New Roman" w:hAnsi="Times New Roman"/>
          <w:sz w:val="24"/>
          <w:szCs w:val="24"/>
        </w:rPr>
        <w:t xml:space="preserve"> «Регламента </w:t>
      </w:r>
      <w:r w:rsidR="00721459">
        <w:rPr>
          <w:rFonts w:ascii="Times New Roman" w:hAnsi="Times New Roman"/>
          <w:sz w:val="24"/>
          <w:szCs w:val="24"/>
        </w:rPr>
        <w:t xml:space="preserve">по </w:t>
      </w:r>
      <w:r w:rsidR="00721459" w:rsidRPr="00721459">
        <w:rPr>
          <w:rFonts w:ascii="Times New Roman" w:hAnsi="Times New Roman"/>
          <w:sz w:val="24"/>
          <w:szCs w:val="24"/>
        </w:rPr>
        <w:t>наполнению и ведению ЕОНКОМ</w:t>
      </w:r>
      <w:r w:rsidR="00721459">
        <w:rPr>
          <w:rFonts w:ascii="Times New Roman" w:hAnsi="Times New Roman"/>
          <w:sz w:val="24"/>
          <w:szCs w:val="24"/>
        </w:rPr>
        <w:t>», а так же иных руководящих документов по процессу и подпроцессам наполнения и контролю качества данных в БД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8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измеримое физическое или абстрактное свойство объекта (ГОСТ Р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.sat,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>(ГОСТ Р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Р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программно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0" w:name="_Toc383774162"/>
      <w:r w:rsidRPr="008674C7">
        <w:rPr>
          <w:rStyle w:val="aff9"/>
          <w:smallCaps/>
        </w:rPr>
        <w:lastRenderedPageBreak/>
        <w:t>СОКРАЩЕНИЯ</w:t>
      </w:r>
      <w:bookmarkEnd w:id="20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B30DAF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3"/>
      <w:r w:rsidRPr="008674C7">
        <w:rPr>
          <w:rStyle w:val="aff9"/>
          <w:smallCaps/>
        </w:rPr>
        <w:lastRenderedPageBreak/>
        <w:t>ПОСЛЕДОВАТЕЛЬНОСТЬ ВНЕСЕНИЯ ИНФОРМАЦИИ В ЕОНКОМ</w:t>
      </w:r>
      <w:bookmarkEnd w:id="21"/>
      <w:r w:rsidRPr="008674C7">
        <w:rPr>
          <w:rStyle w:val="aff9"/>
          <w:smallCaps/>
        </w:rPr>
        <w:t xml:space="preserve"> </w:t>
      </w:r>
    </w:p>
    <w:p w:rsidR="00E12A07" w:rsidRPr="008674C7" w:rsidRDefault="00CF5B4A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8674C7">
        <w:rPr>
          <w:rFonts w:ascii="Times New Roman" w:hAnsi="Times New Roman"/>
          <w:sz w:val="24"/>
          <w:szCs w:val="24"/>
        </w:rPr>
        <w:t>условий</w:t>
      </w:r>
      <w:r w:rsidRPr="008674C7">
        <w:rPr>
          <w:rFonts w:ascii="Times New Roman" w:hAnsi="Times New Roman"/>
          <w:sz w:val="24"/>
          <w:szCs w:val="24"/>
        </w:rPr>
        <w:t xml:space="preserve"> </w:t>
      </w:r>
      <w:r w:rsidR="00B65F78" w:rsidRPr="008674C7">
        <w:rPr>
          <w:rFonts w:ascii="Times New Roman" w:hAnsi="Times New Roman"/>
          <w:sz w:val="24"/>
          <w:szCs w:val="24"/>
        </w:rPr>
        <w:t xml:space="preserve">заключенного </w:t>
      </w:r>
      <w:r w:rsidRPr="008674C7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8674C7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8674C7">
        <w:rPr>
          <w:rFonts w:ascii="Times New Roman" w:hAnsi="Times New Roman"/>
          <w:sz w:val="24"/>
          <w:szCs w:val="24"/>
        </w:rPr>
        <w:t>и</w:t>
      </w:r>
      <w:r w:rsidR="00171684" w:rsidRPr="008674C7">
        <w:rPr>
          <w:rFonts w:ascii="Times New Roman" w:hAnsi="Times New Roman"/>
          <w:sz w:val="24"/>
          <w:szCs w:val="24"/>
        </w:rPr>
        <w:t>тся</w:t>
      </w:r>
      <w:r w:rsidR="00915403" w:rsidRPr="008674C7">
        <w:rPr>
          <w:rFonts w:ascii="Times New Roman" w:hAnsi="Times New Roman"/>
          <w:sz w:val="24"/>
          <w:szCs w:val="24"/>
        </w:rPr>
        <w:t>:</w:t>
      </w:r>
    </w:p>
    <w:p w:rsidR="00CF5B4A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D464E7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</w:t>
      </w:r>
      <w:r w:rsidR="00D464E7" w:rsidRPr="008674C7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8674C7">
        <w:rPr>
          <w:rFonts w:ascii="Times New Roman" w:hAnsi="Times New Roman"/>
          <w:sz w:val="24"/>
          <w:szCs w:val="24"/>
        </w:rPr>
        <w:t>экземпляра</w:t>
      </w:r>
      <w:r w:rsidR="00D464E7" w:rsidRPr="008674C7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8674C7" w:rsidRDefault="00915403" w:rsidP="009D78D3">
      <w:pPr>
        <w:pStyle w:val="afe"/>
        <w:numPr>
          <w:ilvl w:val="0"/>
          <w:numId w:val="6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 w:rsidRPr="008674C7">
        <w:rPr>
          <w:rFonts w:ascii="Times New Roman" w:hAnsi="Times New Roman"/>
          <w:sz w:val="24"/>
          <w:szCs w:val="24"/>
        </w:rPr>
        <w:t>.</w:t>
      </w: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</w:t>
      </w:r>
      <w:r w:rsidR="008674C7">
        <w:rPr>
          <w:rFonts w:ascii="Times New Roman" w:hAnsi="Times New Roman"/>
          <w:sz w:val="24"/>
          <w:szCs w:val="24"/>
        </w:rPr>
        <w:t xml:space="preserve">и контроля качества данных в БД ЕОНКОМ </w:t>
      </w:r>
      <w:r w:rsidRPr="008674C7">
        <w:rPr>
          <w:rFonts w:ascii="Times New Roman" w:hAnsi="Times New Roman"/>
          <w:sz w:val="24"/>
          <w:szCs w:val="24"/>
        </w:rPr>
        <w:t>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8674C7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87253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строго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2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B30DA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>системное имя RECPart</w:t>
      </w:r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заполнением значений в excel-файле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9" w:history="1">
        <w:r w:rsidR="000371C9" w:rsidRPr="008674C7">
          <w:rPr>
            <w:rFonts w:ascii="Times New Roman" w:hAnsi="Times New Roman"/>
            <w:sz w:val="24"/>
            <w:szCs w:val="24"/>
          </w:rPr>
          <w:t>Среди аналогов нет подходящего.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</w:t>
      </w:r>
      <w:r w:rsidRPr="008674C7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 xml:space="preserve">полноту внесения информации и ее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 w:rsidRPr="008674C7">
        <w:rPr>
          <w:rFonts w:ascii="Times New Roman" w:hAnsi="Times New Roman"/>
          <w:sz w:val="24"/>
          <w:szCs w:val="24"/>
        </w:rPr>
        <w:t xml:space="preserve">         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2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2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pdf, .tif или .jpg;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выгруженном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>Запрещается изменять тип данных в ячейках excel-файла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r w:rsidR="00CF5A8B" w:rsidRPr="008674C7">
        <w:rPr>
          <w:rFonts w:ascii="Times New Roman" w:hAnsi="Times New Roman"/>
          <w:sz w:val="24"/>
          <w:szCs w:val="24"/>
        </w:rPr>
        <w:t>excel-файла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Модель должна быть выполнена в формате .sat.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.sat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AutoCAD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.dwg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Inventor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Autodesk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.ipt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Ascon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SolidWorks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Dassault Systemes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.sldprt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Pro/ENGINEER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.drw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dll</w:t>
      </w:r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r w:rsidR="00CB631C">
        <w:rPr>
          <w:rFonts w:ascii="Times New Roman" w:hAnsi="Times New Roman"/>
          <w:szCs w:val="24"/>
          <w:lang w:val="en-US"/>
        </w:rPr>
        <w:t>dll</w:t>
      </w:r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3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3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0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4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4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 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КИПиА) по запросу сотру</w:t>
      </w:r>
      <w:r w:rsidR="00B30DAF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5" w:name="_Toc383774167"/>
      <w:bookmarkStart w:id="26" w:name="_Toc342907515"/>
      <w:r w:rsidRPr="00E3320D">
        <w:rPr>
          <w:rStyle w:val="aff9"/>
        </w:rPr>
        <w:lastRenderedPageBreak/>
        <w:t>ПРИЛОЖЕНИЕ 2</w:t>
      </w:r>
      <w:bookmarkEnd w:id="25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п.п.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7" w:name="_Toc342907517"/>
      <w:r w:rsidRPr="005E328C">
        <w:rPr>
          <w:sz w:val="24"/>
          <w:szCs w:val="24"/>
        </w:rPr>
        <w:t>Примеры неверного наименования</w:t>
      </w:r>
      <w:bookmarkEnd w:id="27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 С,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случае,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excerpt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ТУ 6981-254-08847871-07 Клапаны обратные.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Здесь и далее, любой документ, к наименованию которого добавлен символ E вносится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8" w:name="_Toc342907524"/>
      <w:r w:rsidRPr="00BD2F08">
        <w:rPr>
          <w:rStyle w:val="aff9"/>
          <w:b/>
        </w:rPr>
        <w:t>Руководство по эксплуатации</w:t>
      </w:r>
      <w:bookmarkEnd w:id="28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 Бак доливочный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7"/>
      <w:r w:rsidRPr="00A93275">
        <w:rPr>
          <w:rStyle w:val="aff9"/>
          <w:b/>
        </w:rPr>
        <w:t>Лицензии</w:t>
      </w:r>
      <w:bookmarkEnd w:id="29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>ГМЗ Химмаш</w:t>
      </w:r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30"/>
      <w:r w:rsidRPr="00857928">
        <w:rPr>
          <w:rStyle w:val="aff9"/>
          <w:b/>
        </w:rPr>
        <w:t>Сертификаты соответствия</w:t>
      </w:r>
      <w:bookmarkEnd w:id="30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Р,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190C61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1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Агрегаты электронасосные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D2396A">
        <w:rPr>
          <w:rFonts w:ascii="Times New Roman" w:hAnsi="Times New Roman"/>
          <w:i/>
          <w:color w:val="auto"/>
          <w:szCs w:val="24"/>
        </w:rPr>
        <w:t>Изготовитель ОАО "ККЗ". Срок действия с 14.05.2010 по 13.05.2013. Краны электрические однобалочные опорные г/п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сильфонные.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 Доп.соглашение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ТУ, РЭ или другого документа на типоразмерный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>при загрузке вырезки из ТУ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при загрузке вырезки из ТУ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Если поставщик публикует эскиз оборудования из ТУ (ТЗ), РЭ или другого документа, то в поле «Наименование» вносится обозначение документа, название рисунка или эскиза и добавляется префикс S-sketch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элементы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подъёмный Armatik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сильфонный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service area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6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1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1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2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2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Мультивыбор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дд/мм/гггг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DA06E4" w:rsidRDefault="007429BC" w:rsidP="00D11869">
      <w:pPr>
        <w:spacing w:line="288" w:lineRule="auto"/>
        <w:ind w:firstLine="567"/>
        <w:rPr>
          <w:kern w:val="0"/>
          <w:szCs w:val="24"/>
          <w:lang w:val="en-US" w:eastAsia="en-US"/>
        </w:rPr>
      </w:pPr>
      <w:bookmarkStart w:id="33" w:name="_6.5.5__Заполнение"/>
      <w:bookmarkStart w:id="34" w:name="_6.5.5_Заполнение_вкладки"/>
      <w:bookmarkEnd w:id="33"/>
      <w:bookmarkEnd w:id="34"/>
      <w:r w:rsidRPr="008674C7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8674C7">
        <w:rPr>
          <w:kern w:val="0"/>
          <w:szCs w:val="24"/>
          <w:lang w:eastAsia="en-US"/>
        </w:rPr>
        <w:t>Excel</w:t>
      </w:r>
      <w:proofErr w:type="spellEnd"/>
      <w:r w:rsidRPr="008674C7">
        <w:rPr>
          <w:kern w:val="0"/>
          <w:szCs w:val="24"/>
          <w:lang w:eastAsia="en-US"/>
        </w:rPr>
        <w:t>.</w:t>
      </w:r>
    </w:p>
    <w:tbl>
      <w:tblPr>
        <w:tblW w:w="10066" w:type="dxa"/>
        <w:jc w:val="center"/>
        <w:tblInd w:w="108" w:type="dxa"/>
        <w:tblLook w:val="0000"/>
      </w:tblPr>
      <w:tblGrid>
        <w:gridCol w:w="4965"/>
        <w:gridCol w:w="5101"/>
      </w:tblGrid>
      <w:tr w:rsidR="00AB763D" w:rsidRPr="0049139E" w:rsidTr="00DA06E4">
        <w:trPr>
          <w:trHeight w:val="696"/>
          <w:jc w:val="center"/>
        </w:trPr>
        <w:tc>
          <w:tcPr>
            <w:tcW w:w="4965" w:type="dxa"/>
            <w:vAlign w:val="bottom"/>
          </w:tcPr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101" w:type="dxa"/>
            <w:vAlign w:val="bottom"/>
          </w:tcPr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</w:t>
            </w:r>
            <w:r w:rsidRPr="0049139E">
              <w:rPr>
                <w:b/>
                <w:sz w:val="24"/>
                <w:szCs w:val="24"/>
              </w:rPr>
              <w:t>:</w:t>
            </w:r>
          </w:p>
        </w:tc>
      </w:tr>
      <w:tr w:rsidR="00AB763D" w:rsidRPr="0049139E" w:rsidTr="00DA06E4">
        <w:trPr>
          <w:trHeight w:val="1938"/>
          <w:jc w:val="center"/>
        </w:trPr>
        <w:tc>
          <w:tcPr>
            <w:tcW w:w="4965" w:type="dxa"/>
          </w:tcPr>
          <w:p w:rsidR="00DA06E4" w:rsidRPr="00DA06E4" w:rsidRDefault="00DA06E4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b/>
                <w:bCs/>
                <w:sz w:val="24"/>
                <w:szCs w:val="24"/>
                <w:lang w:val="en-US"/>
              </w:rPr>
            </w:pPr>
          </w:p>
          <w:p w:rsidR="00AB763D" w:rsidRPr="0049139E" w:rsidRDefault="00DA06E4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 w:firstLine="0"/>
              <w:rPr>
                <w:sz w:val="24"/>
                <w:szCs w:val="24"/>
              </w:rPr>
            </w:pPr>
            <w:r w:rsidRPr="00DA06E4">
              <w:rPr>
                <w:b/>
                <w:bCs/>
                <w:sz w:val="24"/>
                <w:szCs w:val="24"/>
                <w:lang w:val="en-US"/>
              </w:rPr>
              <w:t>__________________</w:t>
            </w:r>
            <w:r>
              <w:rPr>
                <w:b/>
                <w:bCs/>
                <w:lang w:val="en-US"/>
              </w:rPr>
              <w:t xml:space="preserve">        </w:t>
            </w:r>
          </w:p>
        </w:tc>
        <w:tc>
          <w:tcPr>
            <w:tcW w:w="5101" w:type="dxa"/>
          </w:tcPr>
          <w:p w:rsidR="00DA06E4" w:rsidRDefault="00DA06E4" w:rsidP="00DA06E4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rPr>
                <w:sz w:val="24"/>
                <w:szCs w:val="24"/>
                <w:lang w:val="en-US"/>
              </w:rPr>
            </w:pPr>
          </w:p>
          <w:p w:rsidR="00445920" w:rsidRPr="00DA06E4" w:rsidRDefault="00DA06E4" w:rsidP="00DA06E4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</w:t>
            </w:r>
          </w:p>
          <w:p w:rsidR="00AB763D" w:rsidRPr="0049139E" w:rsidRDefault="00AB763D" w:rsidP="00445920">
            <w:pPr>
              <w:pStyle w:val="36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</w:tc>
      </w:tr>
    </w:tbl>
    <w:p w:rsidR="00400794" w:rsidRPr="0094587B" w:rsidRDefault="00400794" w:rsidP="00DA06E4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400794" w:rsidRPr="0094587B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E11" w:rsidRDefault="00326E11">
      <w:r>
        <w:separator/>
      </w:r>
    </w:p>
  </w:endnote>
  <w:endnote w:type="continuationSeparator" w:id="0">
    <w:p w:rsidR="00326E11" w:rsidRDefault="00326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157027"/>
    </w:sdtPr>
    <w:sdtContent>
      <w:p w:rsidR="004B2FFA" w:rsidRDefault="00190C61">
        <w:pPr>
          <w:pStyle w:val="aa"/>
          <w:jc w:val="center"/>
        </w:pPr>
        <w:r>
          <w:fldChar w:fldCharType="begin"/>
        </w:r>
        <w:r w:rsidR="00453469">
          <w:instrText xml:space="preserve"> PAGE   \* MERGEFORMAT </w:instrText>
        </w:r>
        <w:r>
          <w:fldChar w:fldCharType="separate"/>
        </w:r>
        <w:r w:rsidR="009D6347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4B2FFA" w:rsidRPr="003D3B53" w:rsidRDefault="004B2FFA" w:rsidP="003D3B53">
    <w:pPr>
      <w:pStyle w:val="aa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E11" w:rsidRDefault="00326E11">
      <w:r>
        <w:separator/>
      </w:r>
    </w:p>
  </w:footnote>
  <w:footnote w:type="continuationSeparator" w:id="0">
    <w:p w:rsidR="00326E11" w:rsidRDefault="00326E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stylePaneFormatFilter w:val="3F01"/>
  <w:documentProtection w:edit="readOnly" w:formatting="1" w:enforcement="1" w:cryptProviderType="rsaFull" w:cryptAlgorithmClass="hash" w:cryptAlgorithmType="typeAny" w:cryptAlgorithmSid="4" w:cryptSpinCount="100000" w:hash="JJi5Q/TNudBlyN627FGvll1WT2g=" w:salt="+vUeAZ5buHuu43VP60DvZA==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C61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3E4D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3A5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32D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11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920"/>
    <w:rsid w:val="00445EA2"/>
    <w:rsid w:val="00446716"/>
    <w:rsid w:val="0044733E"/>
    <w:rsid w:val="00447C56"/>
    <w:rsid w:val="00451407"/>
    <w:rsid w:val="0045213E"/>
    <w:rsid w:val="00453469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3FFC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3919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3F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3E9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6ECE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347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74B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B763D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DAF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A9B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06E4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355B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unhideWhenUsed/>
    <w:locked/>
    <w:rsid w:val="00AB763D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rsid w:val="00AB763D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oncom.niae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eoncom.niaep.ru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EB89E-E39B-4E3C-A9CB-D50CA9D2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24</Pages>
  <Words>4888</Words>
  <Characters>34492</Characters>
  <Application>Microsoft Office Word</Application>
  <DocSecurity>8</DocSecurity>
  <Lines>287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7099</cp:lastModifiedBy>
  <cp:revision>94</cp:revision>
  <cp:lastPrinted>2014-04-07T04:50:00Z</cp:lastPrinted>
  <dcterms:created xsi:type="dcterms:W3CDTF">2014-03-13T12:55:00Z</dcterms:created>
  <dcterms:modified xsi:type="dcterms:W3CDTF">2015-11-10T11:35:00Z</dcterms:modified>
</cp:coreProperties>
</file>